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F54" w:rsidRPr="00031676" w:rsidRDefault="00DD6F54" w:rsidP="00DD6F54">
      <w:pPr>
        <w:spacing w:after="200" w:line="276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ทร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31001 ทักษะการเรียนรู้   จำนวน   </w:t>
      </w:r>
      <w:proofErr w:type="gramStart"/>
      <w:r w:rsidRPr="00031676">
        <w:rPr>
          <w:rFonts w:ascii="Angsana New" w:hAnsi="Angsana New" w:cs="Angsana New"/>
          <w:b/>
          <w:bCs/>
          <w:sz w:val="32"/>
          <w:szCs w:val="32"/>
        </w:rPr>
        <w:t>5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proofErr w:type="gramEnd"/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  <w:t>ระดับมัธยมศึกษาตอนปลาย</w:t>
      </w:r>
    </w:p>
    <w:p w:rsidR="00DD6F54" w:rsidRPr="00031676" w:rsidRDefault="00DD6F54" w:rsidP="00DD6F54">
      <w:pPr>
        <w:tabs>
          <w:tab w:val="left" w:pos="64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DD6F54" w:rsidRPr="00031676" w:rsidRDefault="00DD6F54" w:rsidP="00DD6F54">
      <w:pPr>
        <w:ind w:firstLine="72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สาระทักษะการเรียนรู้ เป็นสาระเกี่ยวกับการพัฒนาทักษะการเรียนรู้ของผู้เรียนในด้านการเรียนรู้ด้วยตนเอง  การใช้แหล่งเรียนรู้ การจัดการความรู้ การคิดเป็น และการวิจัยอย่างง่าย โดยมีวัตถุประสงค์เพื่อให้ผู้เรียนสามารถกำหนดเป้าหมาย วางแผนการเรียนรู้ด้วยตนเอง เข้าถึงและเลือกใช้แหล่งเรียนรู้ จัดการความรู้  กระบวนการแก้ปัญหา และตัดสินใจอย่างมีเหตุผล ที่สามารถใช้เป็นเครื่องมือในการชี้นำตนเองในการเรียนรู้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และการประกอบอาชีพให้สอดคล้องกับหลักการพื้นฐาน และการพัฒนา 5 ศักยภาพหลักของพื้นที่ใน 5 กลุ่มอาชีพใหม่ คือ กลุ่มอา</w:t>
      </w:r>
      <w:proofErr w:type="spellStart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ชีพด</w:t>
      </w:r>
      <w:proofErr w:type="spellEnd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ด้าน เกษตรกรรม อุตสาหกรรม พาณิชยก</w:t>
      </w:r>
      <w:proofErr w:type="spellStart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  ความคิดสร้างสรรค์  การบริหารจัดการและการบริการตามยุทธศาสตร์ 2555 กระทรวงศึกษาธิการ ได้อย่างต่อเนื่องตลอดชีวิต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ดังนั้น สาระทักษะการเรียนรู้ ระดับมัธยมศึกษาตอนปลายจึงมีมาตรฐานการเรียนรู้ระดับดังนี้</w:t>
      </w:r>
    </w:p>
    <w:p w:rsidR="00DD6F54" w:rsidRPr="00031676" w:rsidRDefault="00DD6F54" w:rsidP="00DD6F5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1. สามารถประมวลความรู้ ทำงานบนฐานข้อมูล และมีความชำนาญในการอ่าน ฟัง จดบันทึก เป็นสารสนเทศอย่างคล่องแคล่วรวดเร็ว</w:t>
      </w:r>
    </w:p>
    <w:p w:rsidR="00DD6F54" w:rsidRPr="00031676" w:rsidRDefault="00DD6F54" w:rsidP="00DD6F54">
      <w:pPr>
        <w:spacing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2. สามารถวางแผนและใช้แหล่งเรียนรู้ได้อย่างคล่องแคล่วจนเป็นลักษณะนิสัย</w:t>
      </w:r>
    </w:p>
    <w:p w:rsidR="00DD6F54" w:rsidRPr="00031676" w:rsidRDefault="00DD6F54" w:rsidP="00DD6F54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3. สามารถสรุปองค์ความรู้ใหม่ นำไปสร้างสรรค์สังคมอุดมปัญญา</w:t>
      </w:r>
    </w:p>
    <w:p w:rsidR="00DD6F54" w:rsidRPr="00031676" w:rsidRDefault="00DD6F54" w:rsidP="00DD6F54">
      <w:pPr>
        <w:spacing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4. ความสามารถในการฝึกทักษะการคิดเป็นที่ซับซ้อนเชื่อมโยงกับคุณธรรม จริยธรรม ที่เกี่ยวข้องกับปรัชญาคิดเป็นและสามารถระบุถึงปัญหาอุปสรรคการพัฒนากระบวนการคิดเป็น และการแก้ไข</w:t>
      </w:r>
    </w:p>
    <w:p w:rsidR="00DD6F54" w:rsidRPr="00031676" w:rsidRDefault="00DD6F54" w:rsidP="00DD6F54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5. สามารถวางแผนการวิจัย ดำเนินการตามแบบแผนอย่างถูกต้อง</w:t>
      </w:r>
    </w:p>
    <w:p w:rsidR="00DD6F54" w:rsidRPr="00031676" w:rsidRDefault="00DD6F54" w:rsidP="00DD6F54">
      <w:pPr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ab/>
        <w:t>6. สามารถวางแผนประยุกต์ใช้ทักษะการเรียนรู้ และศักยภาพหลักของพื้นที่เป็นเครื่องมือในการเพิ่มศักยภาพและขีดความสามารถในการแข่งขันใน 5 กลุ่มอาชีพใหม่</w:t>
      </w:r>
    </w:p>
    <w:p w:rsidR="00DD6F54" w:rsidRPr="00031676" w:rsidRDefault="00DD6F54" w:rsidP="00DD6F54">
      <w:pPr>
        <w:spacing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:rsidR="00DD6F54" w:rsidRPr="00031676" w:rsidRDefault="00DD6F54" w:rsidP="00DD6F54">
      <w:pPr>
        <w:spacing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1. การเรียนรู้ด้วยตนเอง</w:t>
      </w:r>
    </w:p>
    <w:p w:rsidR="00DD6F54" w:rsidRPr="00031676" w:rsidRDefault="00DD6F54" w:rsidP="00DD6F54">
      <w:pPr>
        <w:tabs>
          <w:tab w:val="left" w:pos="990"/>
        </w:tabs>
        <w:spacing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ab/>
        <w:t>ทบทวน ความหมาย ความสำคัญ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และกระบวนการของการเรียนรู้ด้วยตนเอง </w:t>
      </w:r>
      <w:r w:rsidRPr="00031676">
        <w:rPr>
          <w:rFonts w:ascii="Angsana New" w:hAnsi="Angsana New" w:cs="Angsana New"/>
          <w:vanish/>
          <w:sz w:val="32"/>
          <w:szCs w:val="32"/>
          <w:cs/>
        </w:rPr>
        <w:pgNum/>
      </w:r>
      <w:r w:rsidRPr="00031676">
        <w:rPr>
          <w:rFonts w:ascii="Angsana New" w:hAnsi="Angsana New" w:cs="Angsana New"/>
          <w:sz w:val="32"/>
          <w:szCs w:val="32"/>
        </w:rPr>
        <w:t xml:space="preserve">  </w:t>
      </w:r>
    </w:p>
    <w:p w:rsidR="00DD6F54" w:rsidRPr="00031676" w:rsidRDefault="00DD6F54" w:rsidP="00DD6F54">
      <w:pPr>
        <w:tabs>
          <w:tab w:val="left" w:pos="990"/>
        </w:tabs>
        <w:spacing w:line="20" w:lineRule="atLeast"/>
        <w:ind w:firstLine="99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ฝึกทักษะพื้นฐานทางการศึกษาหาความรู้ ทักษะการแก้ปัญหาและเทคนิคในการเรียนรู้                     ด้วยตนเอง ด้านการอ่าน การฟัง การสังเกต การจำ และการจดบันทึก</w:t>
      </w:r>
      <w:r w:rsidRPr="00031676">
        <w:rPr>
          <w:rFonts w:ascii="Angsana New" w:hAnsi="Angsana New" w:cs="Angsana New"/>
          <w:sz w:val="32"/>
          <w:szCs w:val="32"/>
        </w:rPr>
        <w:br/>
      </w:r>
      <w:r w:rsidRPr="00031676">
        <w:rPr>
          <w:rFonts w:ascii="Angsana New" w:hAnsi="Angsana New" w:cs="Angsana New"/>
          <w:sz w:val="32"/>
          <w:szCs w:val="32"/>
          <w:cs/>
        </w:rPr>
        <w:tab/>
        <w:t>ทบทวนการวางแผนการเรียนรู้ และการประเมินผลการเรียนรู้ด้วยตนเอง มีทักษะพื้นฐานและเทคนิคในการเรียนรู้ด้วยตนเองในเรื่องการวางแผน การประเมินผลการเรียนรู้ด้วยตนเอง การวิเคราะห์วิจารณ์</w:t>
      </w:r>
    </w:p>
    <w:p w:rsidR="00DD6F54" w:rsidRPr="00031676" w:rsidRDefault="00DD6F54" w:rsidP="00DD6F54">
      <w:pPr>
        <w:tabs>
          <w:tab w:val="left" w:pos="990"/>
        </w:tabs>
        <w:spacing w:line="20" w:lineRule="atLeast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ฝึกทักษะความรู้ทักษะการพูด และการทำแผนผังความคิด</w:t>
      </w:r>
    </w:p>
    <w:p w:rsidR="00DD6F54" w:rsidRPr="00031676" w:rsidRDefault="00DD6F54" w:rsidP="00DD6F54">
      <w:pPr>
        <w:tabs>
          <w:tab w:val="left" w:pos="990"/>
        </w:tabs>
        <w:spacing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             </w:t>
      </w:r>
      <w:r w:rsidRPr="00031676">
        <w:rPr>
          <w:rFonts w:ascii="Angsana New" w:hAnsi="Angsana New" w:cs="Angsana New"/>
          <w:sz w:val="32"/>
          <w:szCs w:val="32"/>
        </w:rPr>
        <w:tab/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เจตคติ/ปัจจัย ที่ทำให้การเรียนรู้ด้วยตนเองประสบความสำเร็จ การเปิดรับโอกาสการเรียนรู้ การคิดริเริ่มและเรียนรู้ด้วยตนเอง การสร้างแรงจูงใจ การสร้างวินัยในตนเอง การคิดเชิงบวก ความคิดสร้างสรรค์ ความรักในการเรียน การใฝ่รู้ใฝ่เรียน และความรับผิดชอบ</w:t>
      </w:r>
    </w:p>
    <w:p w:rsidR="00DD6F54" w:rsidRPr="00031676" w:rsidRDefault="00DD6F54" w:rsidP="00DD6F54">
      <w:pPr>
        <w:spacing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2. การใช้แหล่งเรียนรู้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</w:p>
    <w:p w:rsidR="00DD6F54" w:rsidRPr="00031676" w:rsidRDefault="00DD6F54" w:rsidP="00DD6F54">
      <w:pPr>
        <w:tabs>
          <w:tab w:val="left" w:pos="90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ทบทวน ความหมาย ความสำคัญ ประเภทแหล่งเรียนรู้ </w:t>
      </w:r>
    </w:p>
    <w:p w:rsidR="00DD6F54" w:rsidRPr="00031676" w:rsidRDefault="00DD6F54" w:rsidP="00DD6F54">
      <w:pPr>
        <w:tabs>
          <w:tab w:val="left" w:pos="900"/>
        </w:tabs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ทบทวนการใช้ห้องสมุดประชาชน  การเข้าถึงสารสนเทศห้องสมุดประชาชน ห้องสมุด อื่น ๆ แหล่งเรียนรู้อื่น ๆ ที่สำคัญเช่นผู้รู้ในชุมชน พิพิธภัณฑ์ ศูนย์การเรียนรู้ สื่อมวลชน รวมทั้งการใช้อินเตอร์เน็ตเพื่อการเรียนรู้ของตนเอง</w:t>
      </w:r>
    </w:p>
    <w:p w:rsidR="00DD6F54" w:rsidRPr="00031676" w:rsidRDefault="00DD6F54" w:rsidP="00DD6F54">
      <w:pPr>
        <w:tabs>
          <w:tab w:val="left" w:pos="900"/>
        </w:tabs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ศึกษา สำรวจ แหล่งเรียนรู้ภายในชุมชน จัดกลุ่ม ประเภท และความสำคัญ</w:t>
      </w:r>
    </w:p>
    <w:p w:rsidR="00DD6F54" w:rsidRPr="00031676" w:rsidRDefault="00DD6F54" w:rsidP="00DD6F54">
      <w:pPr>
        <w:tabs>
          <w:tab w:val="left" w:pos="900"/>
        </w:tabs>
        <w:spacing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ศึกษาเรียนรู้กับภูมิปัญญา ปราชญ์ ผู้รู้ในท้องถิ่น</w:t>
      </w:r>
    </w:p>
    <w:p w:rsidR="00DD6F54" w:rsidRPr="00031676" w:rsidRDefault="00DD6F54" w:rsidP="00DD6F54">
      <w:pPr>
        <w:tabs>
          <w:tab w:val="left" w:pos="900"/>
        </w:tabs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3. การจัดการความรู้</w:t>
      </w:r>
    </w:p>
    <w:p w:rsidR="00DD6F54" w:rsidRPr="00031676" w:rsidRDefault="00DD6F54" w:rsidP="00DD6F54">
      <w:pPr>
        <w:tabs>
          <w:tab w:val="left" w:pos="900"/>
        </w:tabs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ทบทวนความหมาย ความสำคัญ หลักการของการจัดการความรู้ กระบวนการจัดการความรู้           การรวมกลุ่มเพื่อต่อยอดความรู้ การพัฒนาขอบข่ายความรู้ของกลุ่ม การจัดทำสารสนเทศเผยแพร่ความรู้</w:t>
      </w:r>
    </w:p>
    <w:p w:rsidR="00DD6F54" w:rsidRPr="00031676" w:rsidRDefault="00DD6F54" w:rsidP="00DD6F54">
      <w:pPr>
        <w:tabs>
          <w:tab w:val="left" w:pos="900"/>
        </w:tabs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ฝึกทักษะกระบวนการจัดการความรู้ด้วยตนเองและด้วยการรวมกลุ่มปฏิบัติการ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โดยการกำหนดเป้าหมายการเรียนรู้ ระบุความรู้ที่ต้องใช้ การแสวงหาความรู้ สรุปองค์ความรู้ ประยุกต์ใช้ความรู้ แลกเปลี่ยนความรู้ การรวมกลุ่มปฏิบัติการเพื่อต่อยอดความรู้ การพัฒนาขอบข่าย</w:t>
      </w:r>
      <w:r w:rsidRPr="00031676">
        <w:rPr>
          <w:rFonts w:ascii="Angsana New" w:hAnsi="Angsana New" w:cs="Angsana New"/>
          <w:sz w:val="32"/>
          <w:szCs w:val="32"/>
          <w:cs/>
        </w:rPr>
        <w:br/>
        <w:t>ความรู้ของกลุ่ม</w:t>
      </w:r>
    </w:p>
    <w:p w:rsidR="00DD6F54" w:rsidRPr="00031676" w:rsidRDefault="00DD6F54" w:rsidP="00DD6F54">
      <w:pPr>
        <w:tabs>
          <w:tab w:val="left" w:pos="900"/>
        </w:tabs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lastRenderedPageBreak/>
        <w:t xml:space="preserve">    </w:t>
      </w:r>
      <w:r w:rsidRPr="00031676">
        <w:rPr>
          <w:rFonts w:ascii="Angsana New" w:hAnsi="Angsana New" w:cs="Angsana New"/>
          <w:sz w:val="32"/>
          <w:szCs w:val="32"/>
          <w:cs/>
        </w:rPr>
        <w:t>สรุปองค์ความรู้ของกลุ่ม จัดทำสารสนเทศองค์ความรู้ใหม่และการนำไปใช้ในการพัฒนาตนเอง ครอบครัว</w:t>
      </w:r>
    </w:p>
    <w:p w:rsidR="00DD6F54" w:rsidRPr="00031676" w:rsidRDefault="00DD6F54" w:rsidP="00DD6F54">
      <w:pPr>
        <w:tabs>
          <w:tab w:val="left" w:pos="990"/>
        </w:tabs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4. การคิดเป็น</w:t>
      </w:r>
      <w:r w:rsidRPr="00031676">
        <w:rPr>
          <w:rFonts w:ascii="Angsana New" w:hAnsi="Angsana New" w:cs="Angsana New"/>
          <w:b/>
          <w:bCs/>
          <w:sz w:val="32"/>
          <w:szCs w:val="32"/>
        </w:rPr>
        <w:br/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ทบทวนความรู้ความเข้าใจ และความหมายของความเชื่อพื้นฐานทางการศึกษา / การศึกษานอกระบบ และเชื่อมโยงมาสู่กระบวนการคิดเป็น</w:t>
      </w:r>
    </w:p>
    <w:p w:rsidR="00DD6F54" w:rsidRPr="00031676" w:rsidRDefault="00DD6F54" w:rsidP="00DD6F54">
      <w:pPr>
        <w:tabs>
          <w:tab w:val="left" w:pos="990"/>
        </w:tabs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ทบทวน ความหมาย ความสำคัญของการคิดเป็น กระบวนการคิดการแก้ปัญหาอย่างเป็นระบบ กระบวนการคิดเป็น </w:t>
      </w:r>
    </w:p>
    <w:p w:rsidR="00DD6F54" w:rsidRPr="00031676" w:rsidRDefault="00DD6F54" w:rsidP="00DD6F54">
      <w:pPr>
        <w:tabs>
          <w:tab w:val="left" w:pos="990"/>
        </w:tabs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ศึกษารายละเอียดที่หลากหลายในเชิงเปรียบเทียบของลักษณะข้อมูลทางด้านวิชาการ ตนเอง และสังคม สิ่งแวดล้อมที่แตกต่างกันไปของชุมชน วัฒนธรรม จารีตประเพณี สถานภาพทางสังคม เศรษฐกิจ และ บุคคลเพื่อนำมาขยายในการคิด การตัดสินใจอย่างคนคิดเป็น ศึกษาข้อมูลด้านคุณธรรม จริยธรรมที่เกี่ยวข้องกับบุคคล ครอบครัวและชุมชนมาเสริมความหมายการคิดเป็นให้เกิดสันติสุขที่ยั่งยืน ฝึกปฏิบัติการเก็บข้อมูล การวิเคราะห์ สังเคราะห์ข้อมูลในชุมชน เพื่อนำมาประกอบการคิดการตัดสินใจ</w:t>
      </w:r>
    </w:p>
    <w:p w:rsidR="00DD6F54" w:rsidRPr="00031676" w:rsidRDefault="00DD6F54" w:rsidP="00DD6F54">
      <w:pPr>
        <w:tabs>
          <w:tab w:val="left" w:pos="990"/>
        </w:tabs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ฝึกปฏิบัติการคิดการแก้ปัญหาอย่างเป็นระบบ การคิดเป็นทั้งจากกรณีตัวอย่างที่ซับซ้อน และหลากหลายโดยนำข้อมูลด้านคุณธรรม จริยธรรม มาประกอบการคิดการพิจารณาด้วย</w:t>
      </w:r>
    </w:p>
    <w:p w:rsidR="00DD6F54" w:rsidRPr="00031676" w:rsidRDefault="00DD6F54" w:rsidP="00DD6F54">
      <w:pPr>
        <w:tabs>
          <w:tab w:val="left" w:pos="990"/>
        </w:tabs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ฝึกการสรุปกระบวนการแก้ปัญหาด้วยกระบวนการคิดเป็นจากข้อมูลที่เก็บและวิเคราะห์จากชุมชน</w:t>
      </w:r>
    </w:p>
    <w:p w:rsidR="00DD6F54" w:rsidRPr="00031676" w:rsidRDefault="00DD6F54" w:rsidP="00DD6F54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5. การวิจัยอย่างง่าย</w:t>
      </w:r>
    </w:p>
    <w:p w:rsidR="00DD6F54" w:rsidRPr="00031676" w:rsidRDefault="00DD6F54" w:rsidP="00DD6F54">
      <w:pPr>
        <w:tabs>
          <w:tab w:val="left" w:pos="990"/>
        </w:tabs>
        <w:ind w:right="-154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ทบทวนความหมาย  ความสำคัญการวิจัยอย่างง่าย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กระบวนการและขั้นตอนของการดำเนินงาน  สถิติง่าย ๆ เพื่อการวิจัย เครื่องมือการวิจัย และการเขียนโครงการวิจัยอย่างง่าย ๆ</w:t>
      </w:r>
    </w:p>
    <w:p w:rsidR="00DD6F54" w:rsidRPr="00031676" w:rsidRDefault="00DD6F54" w:rsidP="00DD6F54">
      <w:pPr>
        <w:tabs>
          <w:tab w:val="left" w:pos="990"/>
        </w:tabs>
        <w:ind w:right="-154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ศึกษา ฝึกทักษะ การวิจัยในบ้าน การเขียนรายงานวิจัย การนำเสนอและเผยแพร่งานวิจัย</w:t>
      </w:r>
    </w:p>
    <w:p w:rsidR="00DD6F54" w:rsidRPr="00031676" w:rsidRDefault="00DD6F54" w:rsidP="00DD6F54">
      <w:pPr>
        <w:ind w:firstLine="720"/>
        <w:jc w:val="thaiDistribute"/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6</w:t>
      </w:r>
      <w:r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.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ทักษะการเรียนรู้ และศักยภาพหลักของพื้นที่ในการประกอบอาชีพ </w:t>
      </w:r>
    </w:p>
    <w:p w:rsidR="00DD6F54" w:rsidRPr="00031676" w:rsidRDefault="00DD6F54" w:rsidP="00DD6F54">
      <w:pPr>
        <w:tabs>
          <w:tab w:val="left" w:pos="990"/>
        </w:tabs>
        <w:spacing w:before="120" w:after="120"/>
        <w:ind w:right="45" w:firstLine="252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ab/>
        <w:t>ทบทวน ประยุกต์ใช้ทักษะ</w:t>
      </w:r>
      <w:proofErr w:type="spellStart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กาเร</w:t>
      </w:r>
      <w:proofErr w:type="spellEnd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เรียนรู้ และศักยภาพหลักของพื้นที่  คือ 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ศักยภาพของทรัพยากรธรรมชาติ ในแต่ละพื้นที่ ศักยภาพของพื้นที่ตามลักษณะภูมิอากาศ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ศักยภาพของภูมิประเทศ และ</w:t>
      </w:r>
      <w:proofErr w:type="spellStart"/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ทำเล</w:t>
      </w:r>
      <w:proofErr w:type="spellEnd"/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ที่ตั้งของแต่ละพื้นที่ ศักยภาพของศิลปะ วัฒนธรรม ประเพณี และวิถีชีวิตของแต่ละพื้นที่ และศักยภาพของทรัพยากรมนุษย์ในแต่ละพื้นที่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เพื่อเป็นเครื่องมือในการเพิ่มศักยภาพและขีดความสามารถในการแข่งขันในกลุ่มอาชีพใหม่ เช่น กลุ่มอาชีพด้านเกษตรกรรม อุตสาหกรรม พาณิชยก</w:t>
      </w:r>
      <w:proofErr w:type="spellStart"/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 xml:space="preserve"> ความคิดสร้างสรรค์ และการบริหารจัดการและการบริการ</w:t>
      </w:r>
    </w:p>
    <w:p w:rsidR="00DD6F54" w:rsidRPr="00031676" w:rsidRDefault="00DD6F54" w:rsidP="00DD6F54">
      <w:pPr>
        <w:ind w:right="-154"/>
        <w:rPr>
          <w:rFonts w:ascii="Angsana New" w:hAnsi="Angsana New" w:cs="Angsana New"/>
          <w:sz w:val="32"/>
          <w:szCs w:val="32"/>
        </w:rPr>
      </w:pPr>
    </w:p>
    <w:p w:rsidR="00DD6F54" w:rsidRPr="00031676" w:rsidRDefault="00DD6F54" w:rsidP="00DD6F54">
      <w:pPr>
        <w:ind w:right="-154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D6F54" w:rsidRPr="00031676" w:rsidRDefault="00DD6F54" w:rsidP="00DD6F54">
      <w:pPr>
        <w:tabs>
          <w:tab w:val="left" w:pos="990"/>
        </w:tabs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1. การเรียนรู้ด้วยตนเอง</w:t>
      </w:r>
      <w:r w:rsidRPr="00031676">
        <w:rPr>
          <w:rFonts w:ascii="Angsana New" w:hAnsi="Angsana New" w:cs="Angsana New"/>
          <w:b/>
          <w:bCs/>
          <w:sz w:val="32"/>
          <w:szCs w:val="32"/>
        </w:rPr>
        <w:br/>
      </w:r>
      <w:r w:rsidRPr="00031676">
        <w:rPr>
          <w:rFonts w:ascii="Angsana New" w:hAnsi="Angsana New" w:cs="Angsana New"/>
          <w:b/>
          <w:bCs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ควรจัดในลักษณะของการบูร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ณา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 xml:space="preserve">การทักษะต่าง ๆ ไปพร้อมกับการสร้างสถานการณ์ในการเรียนรู้ที่หลากหลาย ซับซ้อน อย่างสร้างสรรค์  เพื่อ </w:t>
      </w:r>
      <w:r w:rsidRPr="00031676">
        <w:rPr>
          <w:rFonts w:ascii="Angsana New" w:hAnsi="Angsana New" w:cs="Angsana New"/>
          <w:sz w:val="32"/>
          <w:szCs w:val="32"/>
        </w:rPr>
        <w:t>1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) ฝึกให้ผู้เรียนได้กำหนดเป้าหมาย และวางแผนการเรียนรู้ </w:t>
      </w:r>
      <w:r w:rsidRPr="00031676">
        <w:rPr>
          <w:rFonts w:ascii="Angsana New" w:hAnsi="Angsana New" w:cs="Angsana New"/>
          <w:sz w:val="32"/>
          <w:szCs w:val="32"/>
        </w:rPr>
        <w:t xml:space="preserve">  2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) เพิ่มพูนให้มีทักษะพื้นฐานทักษะการพูด และการทำแผนผังความคิดโดยการปฏิบัติจริง                        </w:t>
      </w:r>
      <w:r w:rsidRPr="00031676">
        <w:rPr>
          <w:rFonts w:ascii="Angsana New" w:hAnsi="Angsana New" w:cs="Angsana New"/>
          <w:sz w:val="32"/>
          <w:szCs w:val="32"/>
        </w:rPr>
        <w:t>3</w:t>
      </w:r>
      <w:r w:rsidRPr="00031676">
        <w:rPr>
          <w:rFonts w:ascii="Angsana New" w:hAnsi="Angsana New" w:cs="Angsana New"/>
          <w:sz w:val="32"/>
          <w:szCs w:val="32"/>
          <w:cs/>
        </w:rPr>
        <w:t>) มีเจตคติที่ดีต่อการเรียนรู้ด้วยตนเองที่ทำให้การเรียนรู้ด้วยตนเองประสบผลสำเร็จ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และนำความรู้ไปใช้ในวิถีชีวิตให้เหมาะสมกับตนเอง และชุมชน/สังคม</w:t>
      </w:r>
    </w:p>
    <w:p w:rsidR="00DD6F54" w:rsidRPr="00031676" w:rsidRDefault="00DD6F54" w:rsidP="00DD6F54">
      <w:pPr>
        <w:tabs>
          <w:tab w:val="left" w:pos="720"/>
          <w:tab w:val="left" w:pos="990"/>
        </w:tabs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>2. การใช้แหล่งเรียนรู้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</w:r>
      <w:r w:rsidRPr="00031676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031676">
        <w:rPr>
          <w:rFonts w:ascii="Angsana New" w:hAnsi="Angsana New" w:cs="Angsana New"/>
          <w:sz w:val="32"/>
          <w:szCs w:val="32"/>
          <w:cs/>
        </w:rPr>
        <w:tab/>
        <w:t>ให้ผู้เรียนทุกคนไปสำรวจ ศึกษา รวบรวมแหล่งเรียนรู้ ภายในชุมชน จังหวัด ประเทศ และโลก รวมทั้งการใช้อินเทอร์เน็ต การเข้าถึงข้อมูลสารสนเทศที่สนใจ ทำความเข้าใจ บทบาท หน้าที่ ข้อดีข้อเสียของแหล่งเรียนรู้ต่าง ๆ</w:t>
      </w:r>
    </w:p>
    <w:p w:rsidR="00DD6F54" w:rsidRPr="00031676" w:rsidRDefault="00DD6F54" w:rsidP="00DD6F54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>3. การจัดการความรู้</w:t>
      </w:r>
    </w:p>
    <w:p w:rsidR="00DD6F54" w:rsidRPr="00031676" w:rsidRDefault="00DD6F54" w:rsidP="002645C0">
      <w:pPr>
        <w:tabs>
          <w:tab w:val="left" w:pos="990"/>
        </w:tabs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ศึกษาค้นคว้าหลักการ และกระบวนการของการจัดการความรู้ การฝึกปฏิบัติจริงโดยการรวมกลุ่มปฏิบัติการ/ชุมชนปฏิบัติการ </w:t>
      </w:r>
      <w:r w:rsidRPr="00031676">
        <w:rPr>
          <w:rFonts w:ascii="Angsana New" w:hAnsi="Angsana New" w:cs="Angsana New"/>
          <w:sz w:val="32"/>
          <w:szCs w:val="32"/>
        </w:rPr>
        <w:t xml:space="preserve">(Community of practice = Cops) </w:t>
      </w:r>
      <w:r w:rsidRPr="00031676">
        <w:rPr>
          <w:rFonts w:ascii="Angsana New" w:hAnsi="Angsana New" w:cs="Angsana New"/>
          <w:sz w:val="32"/>
          <w:szCs w:val="32"/>
          <w:cs/>
        </w:rPr>
        <w:t>สรุปองค์ความรู้ของกลุ่ม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แลกเปลี่ยนเรียนรู้ระหว่างกลุ่ม ยกระดับความรู้/สร้างองค์ความรู้ใหม่และจัดทำสารสนเทศเผยแพร่ความรู้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ด้วยวิธีการที่หลากหลาย</w:t>
      </w:r>
    </w:p>
    <w:p w:rsidR="00DD6F54" w:rsidRPr="00031676" w:rsidRDefault="00DD6F54" w:rsidP="00DD6F54">
      <w:pPr>
        <w:tabs>
          <w:tab w:val="left" w:pos="990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DD6F54" w:rsidRPr="00031676" w:rsidRDefault="00DD6F54" w:rsidP="00DD6F54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>4. การคิดเป็น</w:t>
      </w:r>
    </w:p>
    <w:p w:rsidR="00DD6F54" w:rsidRPr="00031676" w:rsidRDefault="00DD6F54" w:rsidP="00DD6F54">
      <w:pPr>
        <w:tabs>
          <w:tab w:val="left" w:pos="990"/>
        </w:tabs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ให้ผู้เรียนได้มีการทบทวนทั้งความเชื่อพื้นฐานทางการศึกษาผู้ใหญ่ / 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กศน.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 xml:space="preserve"> ที่เชื่อมโยงไปสู่ปรัชญาคิดเป็น และกระบวนการคิดการแก้ปัญหาที่เป็นระบบกระบวนการคิดเป็นที่ใช้ข้อมูลของการคิดอย่างน้อย 3 ประการ คือ ข้อมูลวิธีการตนเอง และสังคม สิ่งแวดล้อม</w:t>
      </w:r>
    </w:p>
    <w:p w:rsidR="00DD6F54" w:rsidRPr="00031676" w:rsidRDefault="00DD6F54" w:rsidP="00DD6F54">
      <w:pPr>
        <w:tabs>
          <w:tab w:val="left" w:pos="990"/>
        </w:tabs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ให้ผู้เรียนได้มีการอภิปรายถกแถลงถึงประสบการณ์ในการคิดของตนเองที่ผ่านมาว่ามีการใช้กระบวนการคิดเป็นมากน้อยเพียงใด มีผลกระทบจากการคิดการตัดสินใจแก้ปัญหาอย่างใด รวมถึงการใช้หลักคุณธรรมจริยธรรม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บูรณา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การเข้ากับกระบวนการคิดเป็นเพื่อปรับกระบวนการ  คิดเป็นที่ยั่งยืน</w:t>
      </w:r>
    </w:p>
    <w:p w:rsidR="00DD6F54" w:rsidRPr="00031676" w:rsidRDefault="00DD6F54" w:rsidP="00DD6F54">
      <w:pPr>
        <w:tabs>
          <w:tab w:val="left" w:pos="990"/>
        </w:tabs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ให้ผู้เรียนได้ฝึกการเก็บข้องมูล การเลือกใช้ข้อข้อมูล การวิเคราะห์ข้อมูล การสังเคราะห์ข้อมูล ในชุมชน และนำมาฝึกปฏิบัติการแก้ปัญหา ในลักษณะการคิดเป็นที่มีข้อมูลคุณธรรม จริยธรรม </w:t>
      </w:r>
      <w:proofErr w:type="spellStart"/>
      <w:r w:rsidRPr="00031676">
        <w:rPr>
          <w:rFonts w:ascii="Angsana New" w:hAnsi="Angsana New" w:cs="Angsana New"/>
          <w:sz w:val="32"/>
          <w:szCs w:val="32"/>
          <w:cs/>
        </w:rPr>
        <w:t>บูรณา</w:t>
      </w:r>
      <w:proofErr w:type="spellEnd"/>
      <w:r w:rsidRPr="00031676">
        <w:rPr>
          <w:rFonts w:ascii="Angsana New" w:hAnsi="Angsana New" w:cs="Angsana New"/>
          <w:sz w:val="32"/>
          <w:szCs w:val="32"/>
          <w:cs/>
        </w:rPr>
        <w:t>การด้วยเหมือนการคิดที่ยั่งยืน</w:t>
      </w:r>
    </w:p>
    <w:p w:rsidR="00DD6F54" w:rsidRPr="00031676" w:rsidRDefault="00DD6F54" w:rsidP="00DD6F54">
      <w:pPr>
        <w:tabs>
          <w:tab w:val="left" w:pos="990"/>
        </w:tabs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lastRenderedPageBreak/>
        <w:tab/>
      </w:r>
      <w:r w:rsidRPr="00031676">
        <w:rPr>
          <w:rFonts w:ascii="Angsana New" w:hAnsi="Angsana New" w:cs="Angsana New"/>
          <w:sz w:val="32"/>
          <w:szCs w:val="32"/>
          <w:cs/>
        </w:rPr>
        <w:t>ให้มีการสรุปรายงานการคิดแก้ปัญหาด้วยกรนะบวนการคิดเป็น เพื่อจัดทำเป็นร่องรอยในแฟ้มผลงาน</w:t>
      </w:r>
    </w:p>
    <w:p w:rsidR="00DD6F54" w:rsidRPr="00031676" w:rsidRDefault="00DD6F54" w:rsidP="00DD6F54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>5. การวิจัยอย่างง่าย</w:t>
      </w:r>
    </w:p>
    <w:p w:rsidR="00DD6F54" w:rsidRPr="00031676" w:rsidRDefault="00DD6F54" w:rsidP="00DD6F54">
      <w:pPr>
        <w:tabs>
          <w:tab w:val="left" w:pos="990"/>
        </w:tabs>
        <w:ind w:right="-154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จัดให้ผู้เรียนได้ศึกษา ค้นคว้า เอกสารที่เกี่ยวข้อง การใช้เทคโนโลยีเพื่อสืบค้นข้อมูลฝึกทักษะ    การสังเกตและค้นหาปัญหาที่พบในชีวิตประจำวัน / ในการประกอบอาชีพ / ในสาระที่เรียน การตั้งคำถาม  การแลกเปลี่ยนเรียนรู้กับเพื่อน / ผู้รู้   การคาดเดาคำตอบอย่างมีเหตุผล  การฝึกปฏิบัติการเขียนโครงการวิจัยตามหลักการ การเก็บรวบรวมข้อมูล การสร้างเครื่องมือ การวิเคราะห์ข้อมูลโดยใช้สถิติอย่างง่าย ๆ                  ที่เหมาะสมกับข้อมูล การนำเสนอข้อมูล การสรุปข้อมูลและเขียนรายงานผลตามหลักการ การเผยแพร่           ข้อค้นพบด้วยวิธีการหลากหลาย</w:t>
      </w:r>
    </w:p>
    <w:p w:rsidR="00DD6F54" w:rsidRPr="00031676" w:rsidRDefault="00DD6F54" w:rsidP="00DD6F54">
      <w:pPr>
        <w:ind w:firstLine="720"/>
        <w:jc w:val="thaiDistribute"/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6</w:t>
      </w:r>
      <w:r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.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ทักษะการเรียนรู้ และศักยภาพหลักของพื้นที่ในการพัฒนาอาชีพ </w:t>
      </w:r>
    </w:p>
    <w:p w:rsidR="00DD6F54" w:rsidRPr="00031676" w:rsidRDefault="00DD6F54" w:rsidP="00DD6F54">
      <w:pPr>
        <w:tabs>
          <w:tab w:val="left" w:pos="990"/>
        </w:tabs>
        <w:jc w:val="thaiDistribute"/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ab/>
        <w:t>จัดให้ผู้เรียนทั้งรายบุคคล/กลุ่มได้ศึกษา  สำรวจ วิเคราะห์ ประยุกต์ทักษะการเรียนรู้  และพื้นฐานศักยภาพหลักแต่ละพื้นที่ ที่มีความแตกต่าง และมีความต้องการท้องถิ่นที่ไม่เหมือนกัน ในการเพิ่มขีดความสามารถที่เกี่ยวกับการพัฒนาการประกอบอาชีพในกลุ่มอาชีพใหม่ คือ ด้านเกษตรกรรม อุตสาหกรรม พาณิชยก</w:t>
      </w:r>
      <w:proofErr w:type="spellStart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>รรม</w:t>
      </w:r>
      <w:proofErr w:type="spellEnd"/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 ความคิดสร้างสรรค์ การบริหารจัดการและการบริการ เพื่อสร้างอาชีพ และรายได้ อย่างมั่นคง และยั่งยืนอย่างต่อเนื่อง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</w:p>
    <w:p w:rsidR="00DD6F54" w:rsidRPr="00031676" w:rsidRDefault="00DD6F54" w:rsidP="00DD6F54">
      <w:pPr>
        <w:ind w:right="-154"/>
        <w:rPr>
          <w:rFonts w:ascii="Angsana New" w:hAnsi="Angsana New" w:cs="Angsana New"/>
          <w:sz w:val="32"/>
          <w:szCs w:val="32"/>
        </w:rPr>
      </w:pPr>
    </w:p>
    <w:p w:rsidR="00DD6F54" w:rsidRPr="00031676" w:rsidRDefault="00DD6F54" w:rsidP="00DD6F54">
      <w:pPr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  <w:r w:rsidRPr="00031676">
        <w:rPr>
          <w:rFonts w:ascii="Angsana New" w:hAnsi="Angsana New" w:cs="Angsana New"/>
          <w:sz w:val="32"/>
          <w:szCs w:val="32"/>
        </w:rPr>
        <w:tab/>
      </w:r>
    </w:p>
    <w:p w:rsidR="00DD6F54" w:rsidRPr="00031676" w:rsidRDefault="00DD6F54" w:rsidP="00DD6F54">
      <w:pPr>
        <w:tabs>
          <w:tab w:val="left" w:pos="990"/>
        </w:tabs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1. การเรียนรู้ด้วยตนเอง</w:t>
      </w:r>
    </w:p>
    <w:p w:rsidR="00DD6F54" w:rsidRPr="00031676" w:rsidRDefault="00DD6F54" w:rsidP="00DD6F54">
      <w:pPr>
        <w:tabs>
          <w:tab w:val="left" w:pos="990"/>
        </w:tabs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ใช้การประเมินจากสภาพจริงของผู้เรียนที่แสดงออกเกี่ยวกับ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การกำหนดเป้าหมาย และวางแผนการเรียนรู้ 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รวมทักษะพื้นฐานและเทคนิคในการเรียนรู้ต่าง ๆ  ตลอดจนปัจจัยที่ทำให้การเรียนรู้ประสบความสำเร็จ</w:t>
      </w:r>
    </w:p>
    <w:p w:rsidR="00DD6F54" w:rsidRPr="00031676" w:rsidRDefault="00DD6F54" w:rsidP="00DD6F54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ab/>
        <w:t xml:space="preserve">2.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การใช้แหล่งเรียนรู้</w:t>
      </w:r>
    </w:p>
    <w:p w:rsidR="00DD6F54" w:rsidRPr="00031676" w:rsidRDefault="00DD6F54" w:rsidP="00DD6F54">
      <w:pPr>
        <w:tabs>
          <w:tab w:val="left" w:pos="990"/>
        </w:tabs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 xml:space="preserve">             </w:t>
      </w:r>
      <w:r w:rsidRPr="00031676">
        <w:rPr>
          <w:rFonts w:ascii="Angsana New" w:hAnsi="Angsana New" w:cs="Angsana New"/>
          <w:sz w:val="32"/>
          <w:szCs w:val="32"/>
        </w:rPr>
        <w:tab/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ผลงานจากการศึกษาสำรวจ และการนำไปใช้ประโยชน์</w:t>
      </w:r>
    </w:p>
    <w:p w:rsidR="00DD6F54" w:rsidRPr="00031676" w:rsidRDefault="00DD6F54" w:rsidP="00DD6F54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>3. การจัดการความรู้</w:t>
      </w:r>
    </w:p>
    <w:p w:rsidR="00DD6F54" w:rsidRPr="00031676" w:rsidRDefault="00DD6F54" w:rsidP="00DD6F54">
      <w:pPr>
        <w:tabs>
          <w:tab w:val="left" w:pos="990"/>
        </w:tabs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lastRenderedPageBreak/>
        <w:tab/>
        <w:t>ประเมินจากสภาพจริงโดย การสังเกต ความสนใจ การแสดงความคิดเห็น การมีส่วนร่วม การให้ความร่วมมือในกลุ่มปฏิบัติการ ผลงาน/ชิ้นงานจากการรวมกลุ่มปฏิบัติการ ใช้วิธีการประเมินแบบมีส่วนร่วมระหว่างครู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ผู้เรียนและผู้เกี่ยวข้องร่วมกันประเมินตีค่าความสามารถ  ความสำเร็จกับเป้าหมายที่กำหนดไว้ และระบุข้อบกพร่องที่ต้องแก้ไข ส่วนที่ทำได้ดีแล้วก็พัฒนาให้ดียิ่งขึ้นต่อไป</w:t>
      </w:r>
    </w:p>
    <w:p w:rsidR="00DD6F54" w:rsidRPr="00031676" w:rsidRDefault="00DD6F54" w:rsidP="00DD6F54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  <w:t>4. การคิดเป็น</w:t>
      </w:r>
    </w:p>
    <w:p w:rsidR="00DD6F54" w:rsidRPr="00031676" w:rsidRDefault="00DD6F54" w:rsidP="00DD6F54">
      <w:pPr>
        <w:tabs>
          <w:tab w:val="left" w:pos="990"/>
        </w:tabs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ประเมินจากการเก็บรวบรวมข้อมูล การคิดวิเคราะห์ การตัดสินใจแก้ปัญหาจากข้อมูลตามข้อเท็จจริง ประเมินจากการใช้ข้อมูลที่เหมาะสม สอดคล้อง เพียงพอ น่าเชื่อถือ ประเมินจากการมีส่วนร่วมในกิจกรรม และการอภิปรายถกแถลง และความพอใจในการแก้ปัญหาด้วยวิธีคิดเป็นอย่างยั่งยืน</w:t>
      </w:r>
    </w:p>
    <w:p w:rsidR="00DD6F54" w:rsidRPr="00031676" w:rsidRDefault="00DD6F54" w:rsidP="00DD6F54">
      <w:pPr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5. การวิจัยอย่างง่าย</w:t>
      </w:r>
    </w:p>
    <w:p w:rsidR="00DD6F54" w:rsidRPr="00031676" w:rsidRDefault="00DD6F54" w:rsidP="00DD6F54">
      <w:pPr>
        <w:tabs>
          <w:tab w:val="left" w:pos="990"/>
        </w:tabs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ประเมินจากสภาพจริงโดย การสังเกต  ความสนใจ  การมีส่วนร่วม  ความร่วมมือจากผลงาน / ชิ้นงานที่มอบหมายให้ฝึกปฏิบัติ  ในระหว่างเรียน และการสอบปลายภาคเรียน</w:t>
      </w:r>
    </w:p>
    <w:p w:rsidR="00DD6F54" w:rsidRPr="00031676" w:rsidRDefault="00DD6F54" w:rsidP="00DD6F54">
      <w:pPr>
        <w:ind w:firstLine="720"/>
        <w:jc w:val="thaiDistribute"/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6</w:t>
      </w:r>
      <w:r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>.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 xml:space="preserve">ทักษะการเรียนรู้ และศักยภาพหลักของพื้นที่ในการพัฒนาอาชีพ </w:t>
      </w:r>
    </w:p>
    <w:p w:rsidR="00DD6F54" w:rsidRPr="00031676" w:rsidRDefault="00DD6F54" w:rsidP="00DD6F54">
      <w:pPr>
        <w:tabs>
          <w:tab w:val="left" w:pos="990"/>
        </w:tabs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i/>
          <w:iCs/>
          <w:color w:val="FF0000"/>
          <w:sz w:val="32"/>
          <w:szCs w:val="32"/>
          <w:cs/>
        </w:rPr>
        <w:tab/>
      </w: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ประเมินจากสภาพจริงโดย  ความสนใจ  การมีส่วนร่วม  ความร่วมมือ  จากผลงาน / ชิ้นงานที่มอบหมายให้ฝึกปฏิบัติ ในระหว่างเรียนและการสอบปลายภาคเรียน</w:t>
      </w:r>
    </w:p>
    <w:p w:rsidR="00DD6F54" w:rsidRPr="00031676" w:rsidRDefault="00DD6F54" w:rsidP="00DD6F54">
      <w:pPr>
        <w:rPr>
          <w:rFonts w:ascii="Angsana New" w:hAnsi="Angsana New" w:cs="Angsana New"/>
          <w:sz w:val="32"/>
          <w:szCs w:val="32"/>
        </w:rPr>
      </w:pPr>
    </w:p>
    <w:p w:rsidR="00DD6F54" w:rsidRPr="00031676" w:rsidRDefault="00DD6F54" w:rsidP="00DD6F54">
      <w:pPr>
        <w:rPr>
          <w:rFonts w:ascii="Angsana New" w:hAnsi="Angsana New" w:cs="Angsana New"/>
          <w:sz w:val="32"/>
          <w:szCs w:val="32"/>
        </w:rPr>
      </w:pPr>
    </w:p>
    <w:p w:rsidR="00DD6F54" w:rsidRPr="00031676" w:rsidRDefault="00DD6F54" w:rsidP="00DD6F54">
      <w:pPr>
        <w:rPr>
          <w:rFonts w:ascii="Angsana New" w:hAnsi="Angsana New" w:cs="Angsana New"/>
          <w:sz w:val="32"/>
          <w:szCs w:val="32"/>
        </w:rPr>
      </w:pPr>
    </w:p>
    <w:p w:rsidR="00DD6F54" w:rsidRPr="00031676" w:rsidRDefault="00DD6F54" w:rsidP="00DD6F54">
      <w:pPr>
        <w:tabs>
          <w:tab w:val="left" w:pos="640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</w:t>
      </w:r>
    </w:p>
    <w:p w:rsidR="00DD6F54" w:rsidRPr="00031676" w:rsidRDefault="00DD6F54" w:rsidP="00DD6F54">
      <w:pPr>
        <w:tabs>
          <w:tab w:val="left" w:pos="640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ทร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31001 ทักษะการเรียนรู้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จำนวน  5 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  <w:t>ระดับมัธยมศึกษาตอนปลาย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/>
      </w:r>
    </w:p>
    <w:p w:rsidR="00DD6F54" w:rsidRPr="00031676" w:rsidRDefault="00DD6F54" w:rsidP="00DD6F54">
      <w:pPr>
        <w:tabs>
          <w:tab w:val="left" w:pos="640"/>
        </w:tabs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DD6F54" w:rsidRPr="00031676" w:rsidRDefault="00DD6F54" w:rsidP="00DD6F54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1. สามารถประมวลความรู้ ทำงานบนฐานข้อมูล และมีความชำนาญในการอ่าน ฟัง จดบันทึก เป็นสารสนเทศอย่างคล่องแคล่วรวดเร็ว</w:t>
      </w:r>
    </w:p>
    <w:p w:rsidR="00DD6F54" w:rsidRPr="00031676" w:rsidRDefault="00DD6F54" w:rsidP="00DD6F54">
      <w:pPr>
        <w:spacing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2. สามารถวางแผนและใช้แหล่งเรียนรู้ได้อย่างคล่องแคล่วจนเป็นลักษณะนิสัย</w:t>
      </w:r>
    </w:p>
    <w:p w:rsidR="00DD6F54" w:rsidRPr="00031676" w:rsidRDefault="00DD6F54" w:rsidP="00DD6F54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3. สามารถสรุปองค์ความรู้ใหม่ นำไปสร้างสรรค์สังคมอุดมปัญญา</w:t>
      </w:r>
    </w:p>
    <w:p w:rsidR="00DD6F54" w:rsidRPr="00031676" w:rsidRDefault="00DD6F54" w:rsidP="00DD6F54">
      <w:pPr>
        <w:spacing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4. ความสามารถในการฝึกทักษะการคิดเป็นที่ซับซ้อนเชื่อมโยงกับคุณธรรม จริยธรรม ที่เกี่ยวข้องกับปรัชญาคิดเป็นและสามารถระบุถึงปัญหาอุปสรรคการพัฒนากระบวนการคิดเป็น และการแก้ไข</w:t>
      </w:r>
    </w:p>
    <w:p w:rsidR="00DD6F54" w:rsidRPr="00031676" w:rsidRDefault="00DD6F54" w:rsidP="00DD6F54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>5. สามารถวางแผนการวิจัย ดำเนินการตามแบบแผนอย่างถูกต้อง</w:t>
      </w:r>
    </w:p>
    <w:p w:rsidR="00DD6F54" w:rsidRDefault="00DD6F54" w:rsidP="00DD6F54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031676">
        <w:rPr>
          <w:rFonts w:ascii="Angsana New" w:hAnsi="Angsana New" w:cs="Angsana New"/>
          <w:i/>
          <w:iCs/>
          <w:color w:val="FF0000"/>
          <w:sz w:val="32"/>
          <w:szCs w:val="32"/>
          <w:cs/>
        </w:rPr>
        <w:t>6. สามารถวางแผนประยุกต์ใช้ทักษะการเรียนรู้ และศักยภาพหลักของพื้นที่เป็นเครื่องมือในการเพิ่มศักยภาพ และขีดความสามารถในการแข่งขันใน 5 กลุ่มอาชีพใหม่</w:t>
      </w:r>
    </w:p>
    <w:p w:rsidR="002645C0" w:rsidRDefault="002645C0" w:rsidP="00DD6F54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2645C0" w:rsidRDefault="002645C0" w:rsidP="00DD6F54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2645C0" w:rsidRDefault="002645C0" w:rsidP="00DD6F54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2645C0" w:rsidRDefault="002645C0" w:rsidP="00DD6F54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2645C0" w:rsidRDefault="002645C0" w:rsidP="00DD6F54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2645C0" w:rsidRDefault="002645C0" w:rsidP="00DD6F54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2645C0" w:rsidRDefault="002645C0" w:rsidP="00DD6F54">
      <w:pPr>
        <w:ind w:firstLine="720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</w:p>
    <w:p w:rsidR="002645C0" w:rsidRPr="002645C0" w:rsidRDefault="002645C0" w:rsidP="00DD6F54">
      <w:pPr>
        <w:ind w:firstLine="720"/>
        <w:jc w:val="thaiDistribute"/>
        <w:rPr>
          <w:rFonts w:ascii="Angsana New" w:hAnsi="Angsana New" w:cs="Angsana New"/>
          <w:color w:val="FF0000"/>
          <w:sz w:val="32"/>
          <w:szCs w:val="32"/>
        </w:rPr>
      </w:pP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2"/>
        <w:gridCol w:w="1215"/>
        <w:gridCol w:w="2808"/>
        <w:gridCol w:w="3355"/>
        <w:gridCol w:w="1057"/>
        <w:gridCol w:w="860"/>
        <w:gridCol w:w="851"/>
        <w:gridCol w:w="850"/>
        <w:gridCol w:w="846"/>
        <w:gridCol w:w="940"/>
        <w:gridCol w:w="940"/>
      </w:tblGrid>
      <w:tr w:rsidR="002645C0" w:rsidRPr="00031676" w:rsidTr="00C234A8">
        <w:trPr>
          <w:tblHeader/>
        </w:trPr>
        <w:tc>
          <w:tcPr>
            <w:tcW w:w="452" w:type="dxa"/>
            <w:vMerge w:val="restart"/>
            <w:shd w:val="clear" w:color="auto" w:fill="auto"/>
            <w:vAlign w:val="center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15" w:type="dxa"/>
            <w:vMerge w:val="restart"/>
            <w:shd w:val="clear" w:color="auto" w:fill="auto"/>
            <w:vAlign w:val="center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808" w:type="dxa"/>
            <w:vMerge w:val="restart"/>
            <w:shd w:val="clear" w:color="auto" w:fill="auto"/>
            <w:vAlign w:val="center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355" w:type="dxa"/>
            <w:vMerge w:val="restart"/>
            <w:shd w:val="clear" w:color="auto" w:fill="auto"/>
            <w:vAlign w:val="center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057" w:type="dxa"/>
            <w:vMerge w:val="restart"/>
            <w:shd w:val="clear" w:color="auto" w:fill="auto"/>
            <w:vAlign w:val="center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 (ชั่วโมง)</w:t>
            </w:r>
          </w:p>
        </w:tc>
        <w:tc>
          <w:tcPr>
            <w:tcW w:w="2561" w:type="dxa"/>
            <w:gridSpan w:val="3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726" w:type="dxa"/>
            <w:gridSpan w:val="3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2645C0" w:rsidRPr="00031676" w:rsidTr="002645C0">
        <w:trPr>
          <w:tblHeader/>
        </w:trPr>
        <w:tc>
          <w:tcPr>
            <w:tcW w:w="452" w:type="dxa"/>
            <w:vMerge/>
            <w:shd w:val="clear" w:color="auto" w:fill="auto"/>
            <w:vAlign w:val="center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15" w:type="dxa"/>
            <w:vMerge/>
            <w:shd w:val="clear" w:color="auto" w:fill="auto"/>
            <w:vAlign w:val="center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08" w:type="dxa"/>
            <w:vMerge/>
            <w:shd w:val="clear" w:color="auto" w:fill="auto"/>
            <w:vAlign w:val="center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355" w:type="dxa"/>
            <w:vMerge/>
            <w:shd w:val="clear" w:color="auto" w:fill="auto"/>
            <w:vAlign w:val="center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7" w:type="dxa"/>
            <w:vMerge/>
            <w:shd w:val="clear" w:color="auto" w:fill="auto"/>
            <w:vAlign w:val="center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6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1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46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94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94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2645C0" w:rsidRPr="00031676" w:rsidTr="002645C0">
        <w:tc>
          <w:tcPr>
            <w:tcW w:w="452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การเรียนรู้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ด้วยตนเอง</w:t>
            </w:r>
          </w:p>
        </w:tc>
        <w:tc>
          <w:tcPr>
            <w:tcW w:w="2808" w:type="dxa"/>
            <w:shd w:val="clear" w:color="auto" w:fill="auto"/>
          </w:tcPr>
          <w:p w:rsidR="002645C0" w:rsidRPr="00031676" w:rsidRDefault="002645C0" w:rsidP="00722E5E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อธิบายความหมาย ความสำคัญ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และกระบวนการของการเรียนรู้ด้วยตนเอง</w:t>
            </w:r>
          </w:p>
          <w:p w:rsidR="002645C0" w:rsidRPr="00031676" w:rsidRDefault="002645C0" w:rsidP="00722E5E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ปฏิบัติการฝึกทักษะพื้นฐานทางการศึกษาหาความรู้ ทักษะการแก้ปัญหา และเทคนิคในการเรียนรู้ด้วยตนเองได้ และการวางแผนการเรียนรู้ และการประเมินผลการเรียนรู้             ด้วยตนเอง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2645C0" w:rsidRPr="00031676" w:rsidRDefault="002645C0" w:rsidP="00722E5E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ฝึกปฏิบัติทักษะการพูด </w:t>
            </w:r>
          </w:p>
          <w:p w:rsidR="002645C0" w:rsidRPr="00031676" w:rsidRDefault="002645C0" w:rsidP="00722E5E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และการทำแผนผังความคิด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อธิบายปัจจัย ที่ทำให้การเรียนรู้ด้วยตนเองประสบความสำเร็จ</w:t>
            </w:r>
            <w:r w:rsidRPr="00031676">
              <w:rPr>
                <w:rFonts w:ascii="Angsana New" w:eastAsia="Times New Roman" w:hAnsi="Angsana New" w:cs="Angsana New"/>
                <w:vanish/>
                <w:sz w:val="32"/>
                <w:szCs w:val="32"/>
                <w:cs/>
              </w:rPr>
              <w:pgNum/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3355" w:type="dxa"/>
            <w:shd w:val="clear" w:color="auto" w:fill="auto"/>
          </w:tcPr>
          <w:p w:rsidR="002645C0" w:rsidRPr="00031676" w:rsidRDefault="002645C0" w:rsidP="00722E5E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ความหมาย ความสำคัญ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และกระบวนการของการเรียนรู้ด้วยตนเอง </w:t>
            </w:r>
            <w:r w:rsidRPr="00031676">
              <w:rPr>
                <w:rFonts w:ascii="Angsana New" w:eastAsia="Times New Roman" w:hAnsi="Angsana New" w:cs="Angsana New"/>
                <w:vanish/>
                <w:sz w:val="32"/>
                <w:szCs w:val="32"/>
                <w:cs/>
              </w:rPr>
              <w:pgNum/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</w:p>
          <w:p w:rsidR="002645C0" w:rsidRPr="00031676" w:rsidRDefault="002645C0" w:rsidP="00722E5E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ทักษะพื้นฐานทางการศึกษาหาความรู้ ทักษะการแก้ปัญหาและเทคนิคในการเรียนรู้ด้วยตนเอง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รวมทั้งการวางแผนการเรียนรู้ และการประเมินผลการเรียนรู้ด้วยตนเอง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2645C0" w:rsidRPr="00031676" w:rsidRDefault="002645C0" w:rsidP="00722E5E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spacing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ทักษะการพูดและการทำแผนผังความคิด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ปัจจัย ที่ทำให้การเรียนรู้ด้วยตนเองประสบความสำเร็จ 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7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4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12</w:t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</w:tc>
        <w:tc>
          <w:tcPr>
            <w:tcW w:w="860" w:type="dxa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6" w:type="dxa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40" w:type="dxa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40" w:type="dxa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2645C0" w:rsidRPr="00031676" w:rsidTr="002645C0">
        <w:tc>
          <w:tcPr>
            <w:tcW w:w="452" w:type="dxa"/>
            <w:shd w:val="clear" w:color="auto" w:fill="auto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215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การใช้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2808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1. อธิบายความหมาย ความสำคัญ ประเภทแหล่งเรียนรู้ </w:t>
            </w: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การใช้ห้องสมุดและ แหล่งเรียนรู้อื่น ๆ ที่สำคัญ รวมทั้งการใช้อินเตอร์เน็ตเพื่อการเรียนรู้ของตนเอง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บ่งชี้ข้อดีข้อเสียของแหล่งเรียนรู้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ปฏิบัติการเรียนรู้กับแหล่งเรียนรู้ต่างๆได้เหมาะสม</w:t>
            </w:r>
          </w:p>
        </w:tc>
        <w:tc>
          <w:tcPr>
            <w:tcW w:w="3355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ความหมาย ความสำคัญ ประเภทแหล่งเรียนรู้ เข้าถึงสารสนเทศ        แหล่งเรียนรู้อื่น ๆ ที่สำคัญ รวมทั้งการใช้อินเตอร์เน็ตเพื่อการเรียนรู้ของตนเอง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ข้อควรคำนึงในการศึกษาเรียนรู้กับแหล่งข้อมูลต่าง ๆ รวมทั้งนวัตกรรมและเทคโนโลยี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7" w:type="dxa"/>
            <w:shd w:val="clear" w:color="auto" w:fill="auto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10</w:t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24</w:t>
            </w:r>
          </w:p>
        </w:tc>
        <w:tc>
          <w:tcPr>
            <w:tcW w:w="86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1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6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4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4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2645C0" w:rsidRPr="00031676" w:rsidTr="002645C0">
        <w:tc>
          <w:tcPr>
            <w:tcW w:w="452" w:type="dxa"/>
            <w:shd w:val="clear" w:color="auto" w:fill="auto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การจัดการความรู้</w:t>
            </w:r>
          </w:p>
        </w:tc>
        <w:tc>
          <w:tcPr>
            <w:tcW w:w="2808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อธิบายความหมาย ความสำคัญ หลักการ กระบวนการจัดการความรู้ การรวมกลุ่มเพื่อต่อยอดความรู้ การพัฒนาขอบข่ายความรู้ของกลุ่ม การจัดทำ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สารสนเทศเผยแพร่ความรู้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ปฏิบัติการด้านทักษะกระบวนการจัดการความรู้ด้วยตนเองและด้วยการรวมกลุ่มปฏิบัติการ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สรุปองค์ความรู้ของกลุ่ม จัดทำสารสนเทศองค์ความรู้ในการพัฒนาตนเอง ครอบครัว</w:t>
            </w:r>
          </w:p>
        </w:tc>
        <w:tc>
          <w:tcPr>
            <w:tcW w:w="3355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ความหมาย ความสำคัญ หลักการ กระบวนการจัดการความรู้                 การรวมกลุ่มเพื่อต่อยอดความรู้ การพัฒนาขอบข่ายความรู้ของกลุ่ม การจัดทำสารสนเทศเผยแพร่ความรู้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br/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ทักษะกระบวนการจัดการความรู้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ด้วยตนเองและด้วยการรวมกลุ่มปฏิบัติการ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สรุปองค์ความรู้ของกลุ่ม จัดทำสารสนเทศองค์ความรู้ในการพัฒนาตนเอง ครอบครัว</w:t>
            </w:r>
          </w:p>
        </w:tc>
        <w:tc>
          <w:tcPr>
            <w:tcW w:w="1057" w:type="dxa"/>
            <w:shd w:val="clear" w:color="auto" w:fill="auto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10</w:t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12</w:t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12</w:t>
            </w:r>
          </w:p>
        </w:tc>
        <w:tc>
          <w:tcPr>
            <w:tcW w:w="86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46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4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4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2645C0" w:rsidRPr="00031676" w:rsidTr="002645C0">
        <w:tc>
          <w:tcPr>
            <w:tcW w:w="452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215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การคิดเป็น</w:t>
            </w:r>
          </w:p>
        </w:tc>
        <w:tc>
          <w:tcPr>
            <w:tcW w:w="2808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อธิบายความหมาย ความสำคัญ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ของการคิดเป็น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รวบรวมและวิเคราะห์สภาพปัญหา ของตนเอง ครอบครัว ชุมชน และ คิดวิเคราะห์  โดยใช้ข้อมูลด้านตนเอง ด้านวิชาการ          และด้านสังคมสิ่งแวดล้อม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กำหนดแนวทางทางเลือกที่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หลากหลายในการแก้ปัญหาอย่างมีเหตุผล มีคุณธรรม จริยธรรม และมีความสุข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การประยุกต์ใช้อย่างมีเหตุผลเหมาะสมกับตนเอง ครอบครัว และชุมชน/สังคม </w:t>
            </w:r>
          </w:p>
        </w:tc>
        <w:tc>
          <w:tcPr>
            <w:tcW w:w="3355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ความเชื่อพื้นฐานทางการศึกษาผู้ใหญ่/ การศึกษานอกระบบ ที่เชื่อมโยงมาสู่ปรัชญา คิดเป็น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ความหมาย ความสำคัญของ          การคิดเป็น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การรวบรวมและวิเคราะห์สภาพปัญหา ของตนเอง ครอบครัว ชุมชน และคิดวิเคราะห์  โดยใช้ข้อมูลด้านตนเอง ด้านวิชาการ และด้านสังคม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สิ่งแวดล้อม 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4.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กระบวนการและเทคนิคการเก็บข้อมูล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การวิเคราะห์ และสังเคราะห์ข้อมูลทั้ง 3 ประการ ของบุคคล ครอบครัว และชุมชน  เพื่อประกอบการคิด การตัดสินใจ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การกำหนดแนวทางทางเลือกที่หลากหลายในการแก้ปัญหาอย่าง          มีเหตุผล มีคุณธรรม จริยธรรม และมีความสุขอย่างยั่งยืน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การประยุกต์ใช้อย่างมีเหตุผลเหมาะสมกับตนเอง ครอบครัว และชุมชน/สังคม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057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    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</w:tc>
        <w:tc>
          <w:tcPr>
            <w:tcW w:w="860" w:type="dxa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851" w:type="dxa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46" w:type="dxa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40" w:type="dxa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940" w:type="dxa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2645C0" w:rsidRPr="00031676" w:rsidTr="002645C0">
        <w:tc>
          <w:tcPr>
            <w:tcW w:w="452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1215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การวิจัย</w:t>
            </w:r>
          </w:p>
          <w:p w:rsidR="002645C0" w:rsidRPr="00031676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อย่างง่าย</w:t>
            </w:r>
          </w:p>
        </w:tc>
        <w:tc>
          <w:tcPr>
            <w:tcW w:w="2808" w:type="dxa"/>
            <w:shd w:val="clear" w:color="auto" w:fill="auto"/>
          </w:tcPr>
          <w:p w:rsidR="002645C0" w:rsidRPr="00031676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อธิบายความหมาย  ความสำคัญการวิจัยอย่างง่าย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กระบวนการและขั้นตอนของการดำเนินงาน  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อธิบาย และฝึกปฏิบัติ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เกี่ยวกับสถิติง่าย ๆ เพื่อการวิจัย 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สร้างเครื่องมือการวิจัยอย่าง ง่าย ๆ 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ปฏิบัติการเขียนโครงการวิจัยอย่าง</w:t>
            </w:r>
          </w:p>
          <w:p w:rsidR="002645C0" w:rsidRPr="00031676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ง่าย ๆ และมีทักษะการวิจัยในอาชีพ การเขียนรายงานวิจัย การนำเสนอและเผยแพร่งานวิจัย</w:t>
            </w:r>
          </w:p>
          <w:p w:rsidR="002645C0" w:rsidRPr="00031676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3355" w:type="dxa"/>
            <w:shd w:val="clear" w:color="auto" w:fill="auto"/>
          </w:tcPr>
          <w:p w:rsidR="002645C0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ความหมาย  ความสำคัญการวิจัยอย่างง่าย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กระบวนการและขั้นตอนของการดำเนินงาน  </w:t>
            </w:r>
          </w:p>
          <w:p w:rsidR="002645C0" w:rsidRPr="00031676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 สถิติง่าย ๆ เพื่อการวิจัย </w:t>
            </w:r>
          </w:p>
          <w:p w:rsidR="002645C0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 การสร้างเครื่องมือการวิจัย </w:t>
            </w:r>
          </w:p>
          <w:p w:rsidR="002645C0" w:rsidRPr="00031676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การเขียนโครงการวิจัยอย่างง่าย ๆ</w:t>
            </w:r>
          </w:p>
          <w:p w:rsidR="002645C0" w:rsidRPr="00031676" w:rsidRDefault="002645C0" w:rsidP="00722E5E">
            <w:pPr>
              <w:ind w:right="-154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ทักษะการวิจัยในอาชีพ  การเขียนรายงานวิจัย การนำเสนอและเผยแพร่งานวิจัย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57" w:type="dxa"/>
            <w:shd w:val="clear" w:color="auto" w:fill="auto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3</w:t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8</w:t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10</w:t>
            </w:r>
          </w:p>
        </w:tc>
        <w:tc>
          <w:tcPr>
            <w:tcW w:w="86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0" w:type="dxa"/>
          </w:tcPr>
          <w:p w:rsidR="002645C0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2645C0" w:rsidRDefault="002645C0" w:rsidP="002645C0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  <w:p w:rsidR="002645C0" w:rsidRDefault="002645C0" w:rsidP="00722E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  <w:p w:rsidR="002645C0" w:rsidRDefault="002645C0" w:rsidP="00722E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46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4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940" w:type="dxa"/>
          </w:tcPr>
          <w:p w:rsidR="002645C0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2645C0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</w:tr>
      <w:tr w:rsidR="002645C0" w:rsidRPr="00031676" w:rsidTr="002645C0">
        <w:tc>
          <w:tcPr>
            <w:tcW w:w="452" w:type="dxa"/>
            <w:shd w:val="clear" w:color="auto" w:fill="auto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lastRenderedPageBreak/>
              <w:t>6</w:t>
            </w:r>
          </w:p>
        </w:tc>
        <w:tc>
          <w:tcPr>
            <w:tcW w:w="1215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ทักษะการเรียนรู้และศักยภาพหลักของ</w:t>
            </w: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lastRenderedPageBreak/>
              <w:t>พื้นที่ในการพัฒนาอาชีพ</w:t>
            </w:r>
          </w:p>
        </w:tc>
        <w:tc>
          <w:tcPr>
            <w:tcW w:w="2808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lastRenderedPageBreak/>
              <w:t>1. อธิบายความหมาย ความสำคัญของทักษะการเรียนรู้ และศักยภาพหลักของพื้นที่ ที่แตกต่างกัน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lastRenderedPageBreak/>
              <w:t>2. ยกตัวอย่างเกี่ยวกับศักยภาพหลักของพื้นที่หลัก ที่แตกต่างกัน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3. สามารถบอกหรือยกตัวอย่างเกี่ยวกับศักยภาพหลักของพื้นที่ของตนเอง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4. ยกตัวอย่างอาชีพที่ใช้หลักการพื้นฐานของศักยภาพหลักในการประกอบอาชีพในกลุ่มอาชีพใหม่เช่น กลุ่มอาชีพด้านเกษตรกรรม อุตสาหกรรม พาณิชยก</w:t>
            </w:r>
            <w:proofErr w:type="spellStart"/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รรม</w:t>
            </w:r>
            <w:proofErr w:type="spellEnd"/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 xml:space="preserve"> ความคิดสร้างสรรค์ การบริหารจัดการและการบริการ</w:t>
            </w:r>
          </w:p>
        </w:tc>
        <w:tc>
          <w:tcPr>
            <w:tcW w:w="3355" w:type="dxa"/>
            <w:shd w:val="clear" w:color="auto" w:fill="auto"/>
          </w:tcPr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lastRenderedPageBreak/>
              <w:t>1. ความหมาย ความสำคัญ ของศักยภาพ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 xml:space="preserve">หลักของพื้นที่ 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กลุ่มอาชีพใหม่ 5 ด้าน และ</w:t>
            </w: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lastRenderedPageBreak/>
              <w:t>ศักยภาพหลักของพื้นที่ 5 ประการ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u w:val="single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u w:val="single"/>
                <w:cs/>
              </w:rPr>
              <w:t>กลุ่มอาชีพใหม่</w:t>
            </w:r>
          </w:p>
          <w:p w:rsidR="002645C0" w:rsidRPr="00031676" w:rsidRDefault="002645C0" w:rsidP="00DD6F54">
            <w:pPr>
              <w:pStyle w:val="a3"/>
              <w:numPr>
                <w:ilvl w:val="0"/>
                <w:numId w:val="1"/>
              </w:numPr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 xml:space="preserve">กลุ่มอาชีพด้านเกษตรกรรม </w:t>
            </w:r>
          </w:p>
          <w:p w:rsidR="002645C0" w:rsidRPr="00031676" w:rsidRDefault="002645C0" w:rsidP="00DD6F54">
            <w:pPr>
              <w:pStyle w:val="a3"/>
              <w:numPr>
                <w:ilvl w:val="0"/>
                <w:numId w:val="1"/>
              </w:numPr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กลุ่มอาชีพด้านอุตสาหกรรม</w:t>
            </w:r>
          </w:p>
          <w:p w:rsidR="002645C0" w:rsidRPr="00031676" w:rsidRDefault="002645C0" w:rsidP="00DD6F54">
            <w:pPr>
              <w:pStyle w:val="a3"/>
              <w:numPr>
                <w:ilvl w:val="0"/>
                <w:numId w:val="1"/>
              </w:numPr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กลุ่มอาชีพด้านพาณิชยก</w:t>
            </w:r>
            <w:proofErr w:type="spellStart"/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รรม</w:t>
            </w:r>
            <w:proofErr w:type="spellEnd"/>
          </w:p>
          <w:p w:rsidR="002645C0" w:rsidRPr="00031676" w:rsidRDefault="002645C0" w:rsidP="00DD6F54">
            <w:pPr>
              <w:pStyle w:val="a3"/>
              <w:numPr>
                <w:ilvl w:val="0"/>
                <w:numId w:val="1"/>
              </w:numPr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 xml:space="preserve"> กลุ่มอาชีพด้านความคิดสร้างสรรค์</w:t>
            </w:r>
          </w:p>
          <w:p w:rsidR="002645C0" w:rsidRPr="00031676" w:rsidRDefault="002645C0" w:rsidP="00DD6F54">
            <w:pPr>
              <w:pStyle w:val="a3"/>
              <w:numPr>
                <w:ilvl w:val="0"/>
                <w:numId w:val="1"/>
              </w:numPr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กลุ่มอาชีพด้านการบริหารจัดการและการบริการ</w:t>
            </w:r>
          </w:p>
          <w:p w:rsidR="002645C0" w:rsidRPr="00031676" w:rsidRDefault="002645C0" w:rsidP="00722E5E">
            <w:pPr>
              <w:ind w:left="165"/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u w:val="single"/>
                <w:cs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u w:val="single"/>
                <w:cs/>
              </w:rPr>
              <w:t>ศักยภาพหลักของพื้นที่</w:t>
            </w:r>
          </w:p>
          <w:p w:rsidR="002645C0" w:rsidRPr="00031676" w:rsidRDefault="002645C0" w:rsidP="00DD6F54">
            <w:pPr>
              <w:pStyle w:val="a3"/>
              <w:numPr>
                <w:ilvl w:val="0"/>
                <w:numId w:val="2"/>
              </w:numPr>
              <w:ind w:left="0" w:right="45" w:firstLine="312"/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ศักยภาพของทรัพยากรธรรมชาติ ในแต่ละพื้นที่</w:t>
            </w:r>
          </w:p>
          <w:p w:rsidR="002645C0" w:rsidRPr="00031676" w:rsidRDefault="002645C0" w:rsidP="00DD6F54">
            <w:pPr>
              <w:pStyle w:val="a3"/>
              <w:numPr>
                <w:ilvl w:val="0"/>
                <w:numId w:val="2"/>
              </w:numPr>
              <w:ind w:left="0" w:right="45" w:firstLine="312"/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ศักยภาพของพื้นที่ตามลักษณะภูมิอากาศ</w:t>
            </w:r>
          </w:p>
          <w:p w:rsidR="002645C0" w:rsidRPr="00031676" w:rsidRDefault="002645C0" w:rsidP="00DD6F54">
            <w:pPr>
              <w:pStyle w:val="a3"/>
              <w:numPr>
                <w:ilvl w:val="0"/>
                <w:numId w:val="2"/>
              </w:numPr>
              <w:ind w:left="0" w:right="45" w:firstLine="312"/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 xml:space="preserve"> ศักยภาพของภูมิประเทศ และ</w:t>
            </w:r>
            <w:proofErr w:type="spellStart"/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ทำเล</w:t>
            </w:r>
            <w:proofErr w:type="spellEnd"/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ที่ตั้งของแต่ละพื้นที่</w:t>
            </w:r>
          </w:p>
          <w:p w:rsidR="002645C0" w:rsidRPr="00031676" w:rsidRDefault="002645C0" w:rsidP="00DD6F54">
            <w:pPr>
              <w:pStyle w:val="a3"/>
              <w:numPr>
                <w:ilvl w:val="0"/>
                <w:numId w:val="2"/>
              </w:numPr>
              <w:ind w:left="0" w:right="45" w:firstLine="312"/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 xml:space="preserve">ศักยภาพของศิลปะ </w:t>
            </w: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lastRenderedPageBreak/>
              <w:t>วัฒนธรรม ประเพณี และวิถีชีวิตของแต่ละพื้นที่</w:t>
            </w:r>
          </w:p>
          <w:p w:rsidR="002645C0" w:rsidRPr="00031676" w:rsidRDefault="002645C0" w:rsidP="00DD6F54">
            <w:pPr>
              <w:pStyle w:val="a3"/>
              <w:numPr>
                <w:ilvl w:val="0"/>
                <w:numId w:val="2"/>
              </w:numPr>
              <w:ind w:left="0" w:right="45" w:firstLine="312"/>
              <w:rPr>
                <w:rFonts w:ascii="Angsana New" w:hAnsi="Angsana New"/>
                <w:i/>
                <w:iCs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i/>
                <w:iCs/>
                <w:color w:val="FF0000"/>
                <w:sz w:val="32"/>
                <w:szCs w:val="32"/>
                <w:cs/>
              </w:rPr>
              <w:t>ศักยภาพของทรัพยากรมนุษย์ในแต่ละพื้นที่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3. ตัวอย่างการวิเคราะห์ศักยภาพหลักของพื้นที่ ทั้ง 5 ประการในกลุ่มอาชีพใหม่ ด้านการเกษตรกรรม</w:t>
            </w: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อุตสาหกรรม พาณิชยก</w:t>
            </w:r>
            <w:proofErr w:type="spellStart"/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>รรม</w:t>
            </w:r>
            <w:proofErr w:type="spellEnd"/>
            <w:r w:rsidRPr="00031676">
              <w:rPr>
                <w:rFonts w:ascii="Angsana New" w:eastAsia="Times New Roman" w:hAnsi="Angsana New" w:cs="Angsana New"/>
                <w:i/>
                <w:iCs/>
                <w:color w:val="FF0000"/>
                <w:sz w:val="32"/>
                <w:szCs w:val="32"/>
                <w:cs/>
              </w:rPr>
              <w:t xml:space="preserve"> ความคิดสร้างสรรค์ บริหารจัดการ และการบริการ</w:t>
            </w:r>
          </w:p>
        </w:tc>
        <w:tc>
          <w:tcPr>
            <w:tcW w:w="1057" w:type="dxa"/>
            <w:shd w:val="clear" w:color="auto" w:fill="auto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4F81BD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i/>
                <w:iCs/>
                <w:color w:val="4F81BD"/>
                <w:sz w:val="32"/>
                <w:szCs w:val="32"/>
                <w:cs/>
              </w:rPr>
              <w:lastRenderedPageBreak/>
              <w:t>2</w:t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  <w:t>2</w:t>
            </w: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4F81BD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i/>
                <w:iCs/>
                <w:color w:val="4F81BD"/>
                <w:sz w:val="32"/>
                <w:szCs w:val="32"/>
                <w:cs/>
              </w:rPr>
              <w:lastRenderedPageBreak/>
              <w:t>10</w:t>
            </w:r>
          </w:p>
          <w:p w:rsidR="002645C0" w:rsidRPr="00031676" w:rsidRDefault="002645C0" w:rsidP="00722E5E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</w:rPr>
            </w:pPr>
          </w:p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color w:val="4F81BD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i/>
                <w:iCs/>
                <w:color w:val="4F81BD"/>
                <w:sz w:val="32"/>
                <w:szCs w:val="32"/>
                <w:cs/>
              </w:rPr>
              <w:t>16</w:t>
            </w:r>
          </w:p>
        </w:tc>
        <w:tc>
          <w:tcPr>
            <w:tcW w:w="86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4F81BD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4F81BD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4F81BD"/>
                <w:sz w:val="32"/>
                <w:szCs w:val="32"/>
                <w:cs/>
              </w:rPr>
            </w:pPr>
          </w:p>
        </w:tc>
        <w:tc>
          <w:tcPr>
            <w:tcW w:w="846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4F81BD"/>
                <w:sz w:val="32"/>
                <w:szCs w:val="32"/>
                <w:cs/>
              </w:rPr>
            </w:pPr>
          </w:p>
        </w:tc>
        <w:tc>
          <w:tcPr>
            <w:tcW w:w="94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4F81BD"/>
                <w:sz w:val="32"/>
                <w:szCs w:val="32"/>
                <w:cs/>
              </w:rPr>
            </w:pPr>
          </w:p>
        </w:tc>
        <w:tc>
          <w:tcPr>
            <w:tcW w:w="940" w:type="dxa"/>
          </w:tcPr>
          <w:p w:rsidR="002645C0" w:rsidRPr="00031676" w:rsidRDefault="002645C0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4F81BD"/>
                <w:sz w:val="32"/>
                <w:szCs w:val="32"/>
                <w:cs/>
              </w:rPr>
            </w:pPr>
          </w:p>
        </w:tc>
      </w:tr>
    </w:tbl>
    <w:p w:rsidR="00DD6F54" w:rsidRPr="00031676" w:rsidRDefault="00DD6F54" w:rsidP="00DD6F54">
      <w:pPr>
        <w:rPr>
          <w:rFonts w:ascii="Angsana New" w:hAnsi="Angsana New" w:cs="Angsana New"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DD6F54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E5C8F"/>
    <w:multiLevelType w:val="hybridMultilevel"/>
    <w:tmpl w:val="60725966"/>
    <w:lvl w:ilvl="0" w:tplc="DEB8B452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641548AB"/>
    <w:multiLevelType w:val="hybridMultilevel"/>
    <w:tmpl w:val="19621752"/>
    <w:lvl w:ilvl="0" w:tplc="2B48BA3C">
      <w:start w:val="1"/>
      <w:numFmt w:val="decimal"/>
      <w:lvlText w:val="%1."/>
      <w:lvlJc w:val="left"/>
      <w:pPr>
        <w:ind w:left="777" w:hanging="465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92" w:hanging="360"/>
      </w:pPr>
    </w:lvl>
    <w:lvl w:ilvl="2" w:tplc="0409001B" w:tentative="1">
      <w:start w:val="1"/>
      <w:numFmt w:val="lowerRoman"/>
      <w:lvlText w:val="%3."/>
      <w:lvlJc w:val="right"/>
      <w:pPr>
        <w:ind w:left="2112" w:hanging="180"/>
      </w:pPr>
    </w:lvl>
    <w:lvl w:ilvl="3" w:tplc="0409000F" w:tentative="1">
      <w:start w:val="1"/>
      <w:numFmt w:val="decimal"/>
      <w:lvlText w:val="%4."/>
      <w:lvlJc w:val="left"/>
      <w:pPr>
        <w:ind w:left="2832" w:hanging="360"/>
      </w:pPr>
    </w:lvl>
    <w:lvl w:ilvl="4" w:tplc="04090019" w:tentative="1">
      <w:start w:val="1"/>
      <w:numFmt w:val="lowerLetter"/>
      <w:lvlText w:val="%5."/>
      <w:lvlJc w:val="left"/>
      <w:pPr>
        <w:ind w:left="3552" w:hanging="360"/>
      </w:pPr>
    </w:lvl>
    <w:lvl w:ilvl="5" w:tplc="0409001B" w:tentative="1">
      <w:start w:val="1"/>
      <w:numFmt w:val="lowerRoman"/>
      <w:lvlText w:val="%6."/>
      <w:lvlJc w:val="right"/>
      <w:pPr>
        <w:ind w:left="4272" w:hanging="180"/>
      </w:pPr>
    </w:lvl>
    <w:lvl w:ilvl="6" w:tplc="0409000F" w:tentative="1">
      <w:start w:val="1"/>
      <w:numFmt w:val="decimal"/>
      <w:lvlText w:val="%7."/>
      <w:lvlJc w:val="left"/>
      <w:pPr>
        <w:ind w:left="4992" w:hanging="360"/>
      </w:pPr>
    </w:lvl>
    <w:lvl w:ilvl="7" w:tplc="04090019" w:tentative="1">
      <w:start w:val="1"/>
      <w:numFmt w:val="lowerLetter"/>
      <w:lvlText w:val="%8."/>
      <w:lvlJc w:val="left"/>
      <w:pPr>
        <w:ind w:left="5712" w:hanging="360"/>
      </w:pPr>
    </w:lvl>
    <w:lvl w:ilvl="8" w:tplc="0409001B" w:tentative="1">
      <w:start w:val="1"/>
      <w:numFmt w:val="lowerRoman"/>
      <w:lvlText w:val="%9."/>
      <w:lvlJc w:val="right"/>
      <w:pPr>
        <w:ind w:left="643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DD6F54"/>
    <w:rsid w:val="002645C0"/>
    <w:rsid w:val="0052179E"/>
    <w:rsid w:val="00AA7EFE"/>
    <w:rsid w:val="00D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F54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F54"/>
    <w:pPr>
      <w:ind w:left="720"/>
      <w:contextualSpacing/>
    </w:pPr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2186</Words>
  <Characters>12464</Characters>
  <Application>Microsoft Office Word</Application>
  <DocSecurity>0</DocSecurity>
  <Lines>103</Lines>
  <Paragraphs>29</Paragraphs>
  <ScaleCrop>false</ScaleCrop>
  <Company>Computer</Company>
  <LinksUpToDate>false</LinksUpToDate>
  <CharactersWithSpaces>14621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2013-06-20T15:20:00Z</dcterms:created>
  <dcterms:modified xsi:type="dcterms:W3CDTF">2013-06-20T15:30:00Z</dcterms:modified>
</cp:coreProperties>
</file>